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F2" w:rsidRPr="00BE18ED" w:rsidRDefault="002E3005" w:rsidP="00BE18ED">
      <w:pPr>
        <w:spacing w:after="0" w:line="240" w:lineRule="auto"/>
        <w:rPr>
          <w:rFonts w:ascii="Times New Roman" w:hAnsi="Times New Roman" w:cs="Times New Roman"/>
          <w:color w:val="000000" w:themeColor="text1"/>
          <w:sz w:val="24"/>
          <w:szCs w:val="24"/>
        </w:rPr>
      </w:pPr>
      <w:r>
        <w:fldChar w:fldCharType="begin"/>
      </w:r>
      <w:r>
        <w:instrText>HYPERLINK "http://www.garant.ru/hotlaw/federal/"</w:instrText>
      </w:r>
      <w:r>
        <w:fldChar w:fldCharType="separate"/>
      </w:r>
      <w:r w:rsidR="00BE18ED" w:rsidRPr="00BE18ED">
        <w:rPr>
          <w:rStyle w:val="a3"/>
          <w:rFonts w:ascii="Times New Roman" w:hAnsi="Times New Roman" w:cs="Times New Roman"/>
          <w:color w:val="000000" w:themeColor="text1"/>
          <w:sz w:val="24"/>
          <w:szCs w:val="24"/>
        </w:rPr>
        <w:t>http://www.garant.ru/hotlaw/federal/</w:t>
      </w:r>
      <w:r>
        <w:fldChar w:fldCharType="end"/>
      </w:r>
      <w:r w:rsidR="00BE18ED" w:rsidRPr="00BE18ED">
        <w:rPr>
          <w:rFonts w:ascii="Times New Roman" w:hAnsi="Times New Roman" w:cs="Times New Roman"/>
          <w:color w:val="000000" w:themeColor="text1"/>
          <w:sz w:val="24"/>
          <w:szCs w:val="24"/>
        </w:rPr>
        <w:t xml:space="preserve"> (25.04.2017)</w:t>
      </w:r>
    </w:p>
    <w:p w:rsidR="00BE18ED" w:rsidRPr="00BE18ED" w:rsidRDefault="00BE18ED" w:rsidP="00BE18ED">
      <w:pPr>
        <w:spacing w:after="0" w:line="240" w:lineRule="auto"/>
        <w:rPr>
          <w:rFonts w:ascii="Times New Roman" w:hAnsi="Times New Roman" w:cs="Times New Roman"/>
          <w:color w:val="000000" w:themeColor="text1"/>
          <w:sz w:val="24"/>
          <w:szCs w:val="24"/>
        </w:rPr>
      </w:pPr>
    </w:p>
    <w:p w:rsidR="00BE18ED" w:rsidRDefault="00BE18ED" w:rsidP="00BE18ED">
      <w:pPr>
        <w:shd w:val="clear" w:color="auto" w:fill="FFFFFF"/>
        <w:spacing w:after="0" w:line="240" w:lineRule="auto"/>
        <w:outlineLvl w:val="3"/>
        <w:rPr>
          <w:rFonts w:ascii="Times New Roman" w:eastAsia="Times New Roman" w:hAnsi="Times New Roman" w:cs="Times New Roman"/>
          <w:b/>
          <w:bCs/>
          <w:color w:val="000000" w:themeColor="text1"/>
          <w:sz w:val="24"/>
          <w:szCs w:val="24"/>
          <w:lang w:eastAsia="ru-RU"/>
        </w:rPr>
      </w:pPr>
      <w:r w:rsidRPr="00BE18ED">
        <w:rPr>
          <w:rFonts w:ascii="Times New Roman" w:eastAsia="Times New Roman" w:hAnsi="Times New Roman" w:cs="Times New Roman"/>
          <w:b/>
          <w:bCs/>
          <w:color w:val="000000" w:themeColor="text1"/>
          <w:sz w:val="24"/>
          <w:szCs w:val="24"/>
          <w:lang w:eastAsia="ru-RU"/>
        </w:rPr>
        <w:t>25 апреля 2017</w:t>
      </w:r>
    </w:p>
    <w:p w:rsidR="00BE18ED" w:rsidRPr="00BE18ED" w:rsidRDefault="00BE18ED" w:rsidP="00BE18ED">
      <w:pPr>
        <w:shd w:val="clear" w:color="auto" w:fill="FFFFFF"/>
        <w:spacing w:after="0" w:line="240" w:lineRule="auto"/>
        <w:outlineLvl w:val="3"/>
        <w:rPr>
          <w:rFonts w:ascii="Times New Roman" w:eastAsia="Times New Roman" w:hAnsi="Times New Roman" w:cs="Times New Roman"/>
          <w:b/>
          <w:bCs/>
          <w:color w:val="000000" w:themeColor="text1"/>
          <w:sz w:val="24"/>
          <w:szCs w:val="24"/>
          <w:lang w:eastAsia="ru-RU"/>
        </w:rPr>
      </w:pPr>
    </w:p>
    <w:p w:rsidR="00BE18ED" w:rsidRPr="00BE18ED" w:rsidRDefault="002E3005" w:rsidP="00BE18ED">
      <w:pPr>
        <w:shd w:val="clear" w:color="auto" w:fill="FFFFFF"/>
        <w:spacing w:after="0" w:line="240" w:lineRule="auto"/>
        <w:rPr>
          <w:rFonts w:ascii="Times New Roman" w:eastAsia="Times New Roman" w:hAnsi="Times New Roman" w:cs="Times New Roman"/>
          <w:b/>
          <w:color w:val="000000" w:themeColor="text1"/>
          <w:sz w:val="24"/>
          <w:szCs w:val="24"/>
          <w:lang w:eastAsia="ru-RU"/>
        </w:rPr>
      </w:pPr>
      <w:hyperlink r:id="rId6" w:history="1">
        <w:r w:rsidR="00BE18ED" w:rsidRPr="00BE18ED">
          <w:rPr>
            <w:rFonts w:ascii="Times New Roman" w:eastAsia="Times New Roman" w:hAnsi="Times New Roman" w:cs="Times New Roman"/>
            <w:b/>
            <w:color w:val="000000" w:themeColor="text1"/>
            <w:sz w:val="24"/>
            <w:szCs w:val="24"/>
            <w:bdr w:val="none" w:sz="0" w:space="0" w:color="auto" w:frame="1"/>
            <w:lang w:eastAsia="ru-RU"/>
          </w:rPr>
          <w:t xml:space="preserve">Информация Министерства труда и социальной защиты РФ от 21 апреля 2017 г. "Ответы на часто задаваемые вопросы по реализации Федерального закона </w:t>
        </w:r>
        <w:r w:rsidR="00BE18ED">
          <w:rPr>
            <w:rFonts w:ascii="Times New Roman" w:eastAsia="Times New Roman" w:hAnsi="Times New Roman" w:cs="Times New Roman"/>
            <w:b/>
            <w:color w:val="000000" w:themeColor="text1"/>
            <w:sz w:val="24"/>
            <w:szCs w:val="24"/>
            <w:bdr w:val="none" w:sz="0" w:space="0" w:color="auto" w:frame="1"/>
            <w:lang w:eastAsia="ru-RU"/>
          </w:rPr>
          <w:t xml:space="preserve">                          </w:t>
        </w:r>
        <w:r w:rsidR="00BE18ED" w:rsidRPr="00BE18ED">
          <w:rPr>
            <w:rFonts w:ascii="Times New Roman" w:eastAsia="Times New Roman" w:hAnsi="Times New Roman" w:cs="Times New Roman"/>
            <w:b/>
            <w:color w:val="000000" w:themeColor="text1"/>
            <w:sz w:val="24"/>
            <w:szCs w:val="24"/>
            <w:bdr w:val="none" w:sz="0" w:space="0" w:color="auto" w:frame="1"/>
            <w:lang w:eastAsia="ru-RU"/>
          </w:rPr>
          <w:t xml:space="preserve">от 3 июля 2016 г. N 238-ФЗ "О независимой оценке квалификации" </w:t>
        </w:r>
      </w:hyperlink>
    </w:p>
    <w:p w:rsidR="00BE18ED" w:rsidRPr="00BE18ED" w:rsidRDefault="00BE18ED" w:rsidP="00BE18ED">
      <w:pPr>
        <w:spacing w:after="0" w:line="240" w:lineRule="auto"/>
        <w:rPr>
          <w:rFonts w:ascii="Times New Roman" w:eastAsia="Times New Roman" w:hAnsi="Times New Roman" w:cs="Times New Roman"/>
          <w:color w:val="000000" w:themeColor="text1"/>
          <w:sz w:val="24"/>
          <w:szCs w:val="24"/>
          <w:lang w:eastAsia="ru-RU"/>
        </w:rPr>
      </w:pPr>
    </w:p>
    <w:p w:rsidR="00BE18ED" w:rsidRDefault="00BE18ED" w:rsidP="00BE18ED">
      <w:pPr>
        <w:spacing w:after="0" w:line="240" w:lineRule="auto"/>
        <w:rPr>
          <w:rFonts w:ascii="Times New Roman" w:hAnsi="Times New Roman" w:cs="Times New Roman"/>
          <w:b/>
          <w:bCs/>
          <w:color w:val="000000" w:themeColor="text1"/>
          <w:sz w:val="24"/>
          <w:szCs w:val="24"/>
        </w:rPr>
      </w:pPr>
      <w:r w:rsidRPr="00BE18ED">
        <w:rPr>
          <w:rFonts w:ascii="Times New Roman" w:hAnsi="Times New Roman" w:cs="Times New Roman"/>
          <w:b/>
          <w:bCs/>
          <w:color w:val="000000" w:themeColor="text1"/>
          <w:sz w:val="24"/>
          <w:szCs w:val="24"/>
        </w:rPr>
        <w:t>О независимой оценке квалификации.</w:t>
      </w:r>
    </w:p>
    <w:p w:rsidR="00BE18ED" w:rsidRDefault="00BE18ED" w:rsidP="00BE18ED">
      <w:pPr>
        <w:spacing w:after="0" w:line="240" w:lineRule="auto"/>
        <w:rPr>
          <w:rFonts w:ascii="Times New Roman" w:hAnsi="Times New Roman" w:cs="Times New Roman"/>
          <w:color w:val="000000" w:themeColor="text1"/>
          <w:sz w:val="24"/>
          <w:szCs w:val="24"/>
        </w:rPr>
      </w:pPr>
      <w:r w:rsidRPr="00BE18ED">
        <w:rPr>
          <w:rFonts w:ascii="Times New Roman" w:hAnsi="Times New Roman" w:cs="Times New Roman"/>
          <w:color w:val="000000" w:themeColor="text1"/>
          <w:sz w:val="24"/>
          <w:szCs w:val="24"/>
        </w:rPr>
        <w:br/>
        <w:t>Приведены ответы на часто задаваемые вопросы по реализации Закона о независимой оценке квалификации.</w:t>
      </w:r>
    </w:p>
    <w:p w:rsidR="00BE18ED" w:rsidRPr="00BE18ED" w:rsidRDefault="00BE18ED" w:rsidP="00BE18ED">
      <w:pPr>
        <w:spacing w:after="0" w:line="240" w:lineRule="auto"/>
        <w:rPr>
          <w:rFonts w:ascii="Times New Roman" w:hAnsi="Times New Roman" w:cs="Times New Roman"/>
          <w:color w:val="000000" w:themeColor="text1"/>
          <w:sz w:val="24"/>
          <w:szCs w:val="24"/>
        </w:rPr>
      </w:pPr>
      <w:r w:rsidRPr="00BE18ED">
        <w:rPr>
          <w:rFonts w:ascii="Times New Roman" w:hAnsi="Times New Roman" w:cs="Times New Roman"/>
          <w:color w:val="000000" w:themeColor="text1"/>
          <w:sz w:val="24"/>
          <w:szCs w:val="24"/>
        </w:rPr>
        <w:br/>
        <w:t>Оценка проводится Центром оценки квалификации. Она является добровольной (как для сотрудников, так и для работодателей) и не влечет за собой каких-либо обязательных последствий или требований.</w:t>
      </w:r>
      <w:r w:rsidRPr="00BE18ED">
        <w:rPr>
          <w:rFonts w:ascii="Times New Roman" w:hAnsi="Times New Roman" w:cs="Times New Roman"/>
          <w:color w:val="000000" w:themeColor="text1"/>
          <w:sz w:val="24"/>
          <w:szCs w:val="24"/>
        </w:rPr>
        <w:br/>
        <w:t>Направление работодателями сотрудников на прохождение оценки осуществляется с их письменного согласия. В период прохождения оценки сотрудникам предоставляются гарантии и компенсации.</w:t>
      </w:r>
      <w:r w:rsidRPr="00BE18ED">
        <w:rPr>
          <w:rFonts w:ascii="Times New Roman" w:hAnsi="Times New Roman" w:cs="Times New Roman"/>
          <w:color w:val="000000" w:themeColor="text1"/>
          <w:sz w:val="24"/>
          <w:szCs w:val="24"/>
        </w:rPr>
        <w:br/>
        <w:t>По итогам успешного прохождения оценки выдается свидетельство о квалификации. Срок его действия определяется советами по профессиональным квалификациям и отражается в реестре сведений о проведении независимой оценки квалификации.</w:t>
      </w:r>
      <w:r w:rsidRPr="00BE18ED">
        <w:rPr>
          <w:rFonts w:ascii="Times New Roman" w:hAnsi="Times New Roman" w:cs="Times New Roman"/>
          <w:color w:val="000000" w:themeColor="text1"/>
          <w:sz w:val="24"/>
          <w:szCs w:val="24"/>
        </w:rPr>
        <w:br/>
        <w:t>Также в реестре отражается информация о Центрах, о наименованиях квалификаций и требованиях к квалификации, на соответствие которым проводится оценка, с указанием документов, необходимых для прохождения соискателем профессионального экзамена по соответствующей квалификации. Его можно найти на сайте АНО "Национальное агентство развития квалификаций" (</w:t>
      </w:r>
      <w:proofErr w:type="spellStart"/>
      <w:r w:rsidR="002E3005">
        <w:fldChar w:fldCharType="begin"/>
      </w:r>
      <w:r w:rsidR="002E3005">
        <w:instrText>HYPERLINK "http://nok-nark.ru/" \t "_blank"</w:instrText>
      </w:r>
      <w:r w:rsidR="002E3005">
        <w:fldChar w:fldCharType="separate"/>
      </w:r>
      <w:r w:rsidRPr="00BE18ED">
        <w:rPr>
          <w:rFonts w:ascii="Times New Roman" w:hAnsi="Times New Roman" w:cs="Times New Roman"/>
          <w:color w:val="000000" w:themeColor="text1"/>
          <w:sz w:val="24"/>
          <w:szCs w:val="24"/>
          <w:bdr w:val="none" w:sz="0" w:space="0" w:color="auto" w:frame="1"/>
        </w:rPr>
        <w:t>nok-nark.ru</w:t>
      </w:r>
      <w:proofErr w:type="spellEnd"/>
      <w:r w:rsidR="002E3005">
        <w:fldChar w:fldCharType="end"/>
      </w:r>
      <w:r w:rsidRPr="00BE18ED">
        <w:rPr>
          <w:rFonts w:ascii="Times New Roman" w:hAnsi="Times New Roman" w:cs="Times New Roman"/>
          <w:color w:val="000000" w:themeColor="text1"/>
          <w:sz w:val="24"/>
          <w:szCs w:val="24"/>
        </w:rPr>
        <w:t>).</w:t>
      </w:r>
      <w:r w:rsidRPr="00BE18ED">
        <w:rPr>
          <w:rFonts w:ascii="Times New Roman" w:hAnsi="Times New Roman" w:cs="Times New Roman"/>
          <w:color w:val="000000" w:themeColor="text1"/>
          <w:sz w:val="24"/>
          <w:szCs w:val="24"/>
        </w:rPr>
        <w:br/>
        <w:t xml:space="preserve">Стоимость прохождения оценки определяется Центром. Если она оплачивается гражданином, то для него предусмотрен вычет по НДФЛ. Затраты работодателей на оценку при налогообложении прибыли относятся к прочим расходам, связанным с производством и реализацией товаров. </w:t>
      </w:r>
      <w:r w:rsidRPr="00BE18ED">
        <w:rPr>
          <w:rFonts w:ascii="Times New Roman" w:hAnsi="Times New Roman" w:cs="Times New Roman"/>
          <w:color w:val="000000" w:themeColor="text1"/>
          <w:sz w:val="24"/>
          <w:szCs w:val="24"/>
        </w:rPr>
        <w:br/>
      </w:r>
      <w:r w:rsidRPr="00BE18ED">
        <w:rPr>
          <w:rFonts w:ascii="Times New Roman" w:hAnsi="Times New Roman" w:cs="Times New Roman"/>
          <w:color w:val="000000" w:themeColor="text1"/>
          <w:sz w:val="24"/>
          <w:szCs w:val="24"/>
        </w:rPr>
        <w:br/>
      </w:r>
    </w:p>
    <w:p w:rsidR="00BE18ED" w:rsidRPr="00BE18ED" w:rsidRDefault="00BE18ED" w:rsidP="00BE18ED">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000000" w:themeColor="text1"/>
          <w:sz w:val="24"/>
          <w:szCs w:val="24"/>
          <w:u w:val="single"/>
          <w:lang w:eastAsia="ru-RU"/>
        </w:rPr>
      </w:pPr>
      <w:r w:rsidRPr="00BE18ED">
        <w:rPr>
          <w:rFonts w:ascii="Times New Roman" w:eastAsiaTheme="minorEastAsia" w:hAnsi="Times New Roman" w:cs="Times New Roman"/>
          <w:b/>
          <w:bCs/>
          <w:color w:val="000000" w:themeColor="text1"/>
          <w:sz w:val="24"/>
          <w:szCs w:val="24"/>
          <w:u w:val="single"/>
          <w:lang w:eastAsia="ru-RU"/>
        </w:rPr>
        <w:t>Информация Министерства труда и социальной защиты РФ от 21 апреля 2017 г.</w:t>
      </w:r>
      <w:r w:rsidRPr="00BE18ED">
        <w:rPr>
          <w:rFonts w:ascii="Times New Roman" w:eastAsiaTheme="minorEastAsia" w:hAnsi="Times New Roman" w:cs="Times New Roman"/>
          <w:b/>
          <w:bCs/>
          <w:color w:val="000000" w:themeColor="text1"/>
          <w:sz w:val="24"/>
          <w:szCs w:val="24"/>
          <w:u w:val="single"/>
          <w:lang w:eastAsia="ru-RU"/>
        </w:rPr>
        <w:br/>
        <w:t>“Ответы на часто задаваемые вопросы по реализации Федерального закона от 3 июля 2016 г. № 238-ФЗ “О независимой оценке квалификации”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2"/>
        <w:gridCol w:w="4200"/>
        <w:gridCol w:w="4579"/>
      </w:tblGrid>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Вопросы</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Ответы Минтруда России</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1</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Что могут дать гражданину и работодателю итоги прохождения независимой оценки квалификации?</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По итогам проведения центром оценки квалификации (далее - Центр) независимой оценки квалификации при успешном прохождении профессионального экзамена соискателю выдается свидетельство о квалификации, которое может быть предъявлено гражданином при трудоустройстве.</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Работник также может предъявить работодателю полученный результат прохождения оценки квалификации, в соответствии с ним работник может планировать дальнейшую профессиональную карьеру, а </w:t>
            </w:r>
            <w:r w:rsidRPr="00BE18ED">
              <w:rPr>
                <w:rFonts w:ascii="Times New Roman" w:eastAsiaTheme="minorEastAsia" w:hAnsi="Times New Roman" w:cs="Times New Roman"/>
                <w:color w:val="000000" w:themeColor="text1"/>
                <w:sz w:val="24"/>
                <w:szCs w:val="24"/>
                <w:lang w:eastAsia="ru-RU"/>
              </w:rPr>
              <w:lastRenderedPageBreak/>
              <w:t>работодатель организовывать обучение работников, включение работников в кадровый резерв и др.</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Оценка квалификации дает возможность человеку, не имеющему профессионального образования, но имеющему опыт работы, более уверенно чувствовать себя на рынке труда, позволяет планировать профессиональную карьеру, что повышает конкурентоспособность граждан на рынке труда.</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В случае неудовлетворительного прохождения экзамена соискателю выдается заключение о результатах профессионального экзамена с рекомендациями соискателю. Данное заключение подскажет соискателю и работодателю, какие знания и умения нужно приобрести, чтобы в дальнейшем успешно пройти профессиональный экзамен.</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2</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Независимая оценка квалификации будет носить обязательный или добровольный характер?</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Оценка квалификации является добровольной как для работников, так и для работодателей и не влечет за собой каких-либо обязательных последствий или требований.</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Направление работодателями работников на прохождение независимой оценки квалификации осуществляется с их письменного согласия, работникам предоставляются гарантии и компенсации в период прохождения оценки квалификации.</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3</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Как часто нужно подтверждать соответствие квалификации положениям профессионального стандарта или квалификационным требованиям?</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Потребность в проведении оценки квалификации работников определяется работодателем либо специальными требованиями, установленными законодательством.</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Что касается действия свидетельства о квалификации, которое выдается по итогам успешного прохождения независимой оценки квалификации, то срок его действия определяется советами по профессиональным квалификациям (далее - совет) и отражается в реестре сведений о проведении независимой оценки квалификации.</w:t>
            </w:r>
          </w:p>
        </w:tc>
      </w:tr>
      <w:tr w:rsidR="00BE18ED" w:rsidRPr="00BE18ED" w:rsidTr="00BE18ED">
        <w:tc>
          <w:tcPr>
            <w:tcW w:w="752" w:type="dxa"/>
            <w:tcBorders>
              <w:top w:val="nil"/>
              <w:left w:val="nil"/>
              <w:bottom w:val="nil"/>
              <w:right w:val="nil"/>
            </w:tcBorders>
          </w:tcPr>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4</w:t>
            </w:r>
          </w:p>
        </w:tc>
        <w:tc>
          <w:tcPr>
            <w:tcW w:w="4200" w:type="dxa"/>
            <w:tcBorders>
              <w:top w:val="nil"/>
              <w:left w:val="nil"/>
              <w:bottom w:val="nil"/>
              <w:right w:val="nil"/>
            </w:tcBorders>
          </w:tcPr>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Вправе ли работодатель на основании аттестации сотрудника сделать вывод о его квалификации?</w:t>
            </w:r>
          </w:p>
        </w:tc>
        <w:tc>
          <w:tcPr>
            <w:tcW w:w="4579" w:type="dxa"/>
            <w:tcBorders>
              <w:top w:val="nil"/>
              <w:left w:val="nil"/>
              <w:bottom w:val="nil"/>
              <w:right w:val="nil"/>
            </w:tcBorders>
          </w:tcPr>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 xml:space="preserve">Механизм аттестации, предусмотренный статьей 81 Трудового кодекса Российской Федерации является внутренним инструментом работодателя и позволяет учитывать оценку </w:t>
            </w:r>
            <w:proofErr w:type="gramStart"/>
            <w:r w:rsidRPr="00BE18ED">
              <w:rPr>
                <w:rFonts w:ascii="Times New Roman" w:eastAsiaTheme="minorEastAsia" w:hAnsi="Times New Roman" w:cs="Times New Roman"/>
                <w:color w:val="000000" w:themeColor="text1"/>
                <w:sz w:val="24"/>
                <w:szCs w:val="24"/>
                <w:lang w:eastAsia="ru-RU"/>
              </w:rPr>
              <w:t>квалификации</w:t>
            </w:r>
            <w:proofErr w:type="gramEnd"/>
            <w:r w:rsidRPr="00BE18ED">
              <w:rPr>
                <w:rFonts w:ascii="Times New Roman" w:eastAsiaTheme="minorEastAsia" w:hAnsi="Times New Roman" w:cs="Times New Roman"/>
                <w:color w:val="000000" w:themeColor="text1"/>
                <w:sz w:val="24"/>
                <w:szCs w:val="24"/>
                <w:lang w:eastAsia="ru-RU"/>
              </w:rPr>
              <w:t xml:space="preserve"> как профессиональный стандарт, так и вышеуказанные квалификационные характеристики.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Процедура прохождения оценки квалификации является добровольной, и в отличие от аттестации не предоставляет право работодателю расторгнуть трудовой договор с работником, не получившим свидетельство о квалификации.</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5</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Как будет реализовываться Закон № 238-ФЗ в тех отраслях экономики, в которых установлен особый порядок подтверждения квалификации отдельных категорий специалистов (например, кадастровых инженеров, экспертов-аудиторов и др.)?</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В соответствии с пунктом 3 статьи 1 Закона № 238-ФЗ иной порядок проведения оценки квалификации работников или лиц, претендующих на осуществление определенного вида трудовой деятельности, может устанавливаться другими федеральными законами и иными нормативными правовыми актами Российской Федерации в случае, если в отношении соответствующих категорий работников Трудовым кодексом Российской Федерации определены особенности регулирования труда таких работников, в том числе в связи с</w:t>
            </w:r>
            <w:proofErr w:type="gramEnd"/>
            <w:r w:rsidRPr="00BE18ED">
              <w:rPr>
                <w:rFonts w:ascii="Times New Roman" w:eastAsiaTheme="minorEastAsia" w:hAnsi="Times New Roman" w:cs="Times New Roman"/>
                <w:color w:val="000000" w:themeColor="text1"/>
                <w:sz w:val="24"/>
                <w:szCs w:val="24"/>
                <w:lang w:eastAsia="ru-RU"/>
              </w:rPr>
              <w:t xml:space="preserve"> выполнением работ с вредными и (или) опасными условиями труда.</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Применение указанного порядка в силу статьи 11 Закона № 238-ФЗ допускается до 1 июля 2019 года.</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В случае если необходимо установить иной порядок оценки квалификации работников (аттестации и т.п.), чем это установлено Законом № 238-ФЗ, федеральным органом исполнительной власти в соответствующей отрасли экономики следует подготовить изменения в Трудовой кодекс Российской Федерации в части введения особенностей регулирования труда работников, </w:t>
            </w:r>
            <w:proofErr w:type="gramStart"/>
            <w:r w:rsidRPr="00BE18ED">
              <w:rPr>
                <w:rFonts w:ascii="Times New Roman" w:eastAsiaTheme="minorEastAsia" w:hAnsi="Times New Roman" w:cs="Times New Roman"/>
                <w:color w:val="000000" w:themeColor="text1"/>
                <w:sz w:val="24"/>
                <w:szCs w:val="24"/>
                <w:lang w:eastAsia="ru-RU"/>
              </w:rPr>
              <w:t>требования</w:t>
            </w:r>
            <w:proofErr w:type="gramEnd"/>
            <w:r w:rsidRPr="00BE18ED">
              <w:rPr>
                <w:rFonts w:ascii="Times New Roman" w:eastAsiaTheme="minorEastAsia" w:hAnsi="Times New Roman" w:cs="Times New Roman"/>
                <w:color w:val="000000" w:themeColor="text1"/>
                <w:sz w:val="24"/>
                <w:szCs w:val="24"/>
                <w:lang w:eastAsia="ru-RU"/>
              </w:rPr>
              <w:t xml:space="preserve"> к занятию должностей которых определены в Законе № 238-ФЗ.</w:t>
            </w:r>
          </w:p>
        </w:tc>
      </w:tr>
      <w:tr w:rsidR="00BE18ED" w:rsidRPr="00BE18ED" w:rsidTr="00BE18ED">
        <w:tc>
          <w:tcPr>
            <w:tcW w:w="752" w:type="dxa"/>
            <w:tcBorders>
              <w:top w:val="nil"/>
              <w:left w:val="nil"/>
              <w:bottom w:val="nil"/>
              <w:right w:val="nil"/>
            </w:tcBorders>
          </w:tcPr>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6</w:t>
            </w:r>
          </w:p>
        </w:tc>
        <w:tc>
          <w:tcPr>
            <w:tcW w:w="4200" w:type="dxa"/>
            <w:tcBorders>
              <w:top w:val="nil"/>
              <w:left w:val="nil"/>
              <w:bottom w:val="nil"/>
              <w:right w:val="nil"/>
            </w:tcBorders>
          </w:tcPr>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Где можно узнать сведения о центрах оценки квалификаций, в которых можно пройти оценку квалификации, документах, необходимых для прохождения профессионального экзамена?</w:t>
            </w:r>
          </w:p>
        </w:tc>
        <w:tc>
          <w:tcPr>
            <w:tcW w:w="4579" w:type="dxa"/>
            <w:tcBorders>
              <w:top w:val="nil"/>
              <w:left w:val="nil"/>
              <w:bottom w:val="nil"/>
              <w:right w:val="nil"/>
            </w:tcBorders>
          </w:tcPr>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Информация о Центрах (наименование, почтовый адрес, адрес электронной почты, контактные телефоны), сведения о наименованиях квалификаций и требованиях к квалификации, на соответствие которым проводится независимая оценка квалификации, с указанием сроков действия свидетельств о квалификации и документов, необходимых для прохождения соискателем профессионального экзамена по соответствующей квалификации размещаются в реестре сведений о проведении независимой оценки квалификации, размещенного в информационно-телекоммуникационной сети “Интернет</w:t>
            </w:r>
            <w:proofErr w:type="gramStart"/>
            <w:r w:rsidRPr="00BE18ED">
              <w:rPr>
                <w:rFonts w:ascii="Times New Roman" w:eastAsiaTheme="minorEastAsia" w:hAnsi="Times New Roman" w:cs="Times New Roman"/>
                <w:color w:val="000000" w:themeColor="text1"/>
                <w:sz w:val="24"/>
                <w:szCs w:val="24"/>
                <w:lang w:eastAsia="ru-RU"/>
              </w:rPr>
              <w:t>”н</w:t>
            </w:r>
            <w:proofErr w:type="gramEnd"/>
            <w:r w:rsidRPr="00BE18ED">
              <w:rPr>
                <w:rFonts w:ascii="Times New Roman" w:eastAsiaTheme="minorEastAsia" w:hAnsi="Times New Roman" w:cs="Times New Roman"/>
                <w:color w:val="000000" w:themeColor="text1"/>
                <w:sz w:val="24"/>
                <w:szCs w:val="24"/>
                <w:lang w:eastAsia="ru-RU"/>
              </w:rPr>
              <w:t>а сайте автономной некоммерческой организации “Национальное агентство развития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7</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Сколько будет стоить прохождение независимой оценки квалификации?</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Оценка квалификации по инициативе соискателя проводится за счет средств соискателя, либо иных физических и (или) юридических лиц, если оценка квалификации проводится по направлению работодателя, то она осуществляется за счет средств работодателя.</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Лицо (лица), за счет средств которого проводится профессиональный экзамен (соискатель, работодатель, иное физическое и (</w:t>
            </w:r>
            <w:proofErr w:type="gramStart"/>
            <w:r w:rsidRPr="00BE18ED">
              <w:rPr>
                <w:rFonts w:ascii="Times New Roman" w:eastAsiaTheme="minorEastAsia" w:hAnsi="Times New Roman" w:cs="Times New Roman"/>
                <w:color w:val="000000" w:themeColor="text1"/>
                <w:sz w:val="24"/>
                <w:szCs w:val="24"/>
                <w:lang w:eastAsia="ru-RU"/>
              </w:rPr>
              <w:t xml:space="preserve">или) </w:t>
            </w:r>
            <w:proofErr w:type="gramEnd"/>
            <w:r w:rsidRPr="00BE18ED">
              <w:rPr>
                <w:rFonts w:ascii="Times New Roman" w:eastAsiaTheme="minorEastAsia" w:hAnsi="Times New Roman" w:cs="Times New Roman"/>
                <w:color w:val="000000" w:themeColor="text1"/>
                <w:sz w:val="24"/>
                <w:szCs w:val="24"/>
                <w:lang w:eastAsia="ru-RU"/>
              </w:rPr>
              <w:t>юридическое лицо), производит оплату услуг по проведению профессионального экзамена на основании договора возмездного оказания услуг с Центром.</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Стоимость прохождения независимой оценки квалификации определяется Центром. Информация о стоимости прохождения независимой оценки квалификации будет размещаться на сайтах Центров.</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 xml:space="preserve">Для граждан предусмотрены социальные налоговые вычеты в случае расходов на прохождение оценки квалификации (таким образом, расширяется перечень оснований для налоговых вычетов, при этом совокупный размер вычетов по всем основаниям не увеличивается) (статья 219 Налогового кодекса Российской Федерации в редакции Федерального закона от 3 июля 2016 г. № 251-ФЗ “О </w:t>
            </w:r>
            <w:r w:rsidRPr="00BE18ED">
              <w:rPr>
                <w:rFonts w:ascii="Times New Roman" w:eastAsiaTheme="minorEastAsia" w:hAnsi="Times New Roman" w:cs="Times New Roman"/>
                <w:color w:val="000000" w:themeColor="text1"/>
                <w:sz w:val="24"/>
                <w:szCs w:val="24"/>
                <w:lang w:eastAsia="ru-RU"/>
              </w:rPr>
              <w:lastRenderedPageBreak/>
              <w:t>внесении изменений в часть вторую Налогового кодекса Российской Федерации в связи с</w:t>
            </w:r>
            <w:proofErr w:type="gramEnd"/>
            <w:r w:rsidRPr="00BE18ED">
              <w:rPr>
                <w:rFonts w:ascii="Times New Roman" w:eastAsiaTheme="minorEastAsia" w:hAnsi="Times New Roman" w:cs="Times New Roman"/>
                <w:color w:val="000000" w:themeColor="text1"/>
                <w:sz w:val="24"/>
                <w:szCs w:val="24"/>
                <w:lang w:eastAsia="ru-RU"/>
              </w:rPr>
              <w:t xml:space="preserve"> принятием Федерального закона “О независимой оценке квалификации”).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Направление работодателями работников на прохождение независимой оценки квалификации осуществляется только с письменного согласия работника, с предоставлением работнику гарантии и компенсации,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в период прохождения оценки квалификации (статья 196 Трудового кодекса Российской Федерации в редакции Федерального закона от 3 июля 2016 г</w:t>
            </w:r>
            <w:proofErr w:type="gramEnd"/>
            <w:r w:rsidRPr="00BE18ED">
              <w:rPr>
                <w:rFonts w:ascii="Times New Roman" w:eastAsiaTheme="minorEastAsia" w:hAnsi="Times New Roman" w:cs="Times New Roman"/>
                <w:color w:val="000000" w:themeColor="text1"/>
                <w:sz w:val="24"/>
                <w:szCs w:val="24"/>
                <w:lang w:eastAsia="ru-RU"/>
              </w:rPr>
              <w:t>. № </w:t>
            </w:r>
            <w:proofErr w:type="gramStart"/>
            <w:r w:rsidRPr="00BE18ED">
              <w:rPr>
                <w:rFonts w:ascii="Times New Roman" w:eastAsiaTheme="minorEastAsia" w:hAnsi="Times New Roman" w:cs="Times New Roman"/>
                <w:color w:val="000000" w:themeColor="text1"/>
                <w:sz w:val="24"/>
                <w:szCs w:val="24"/>
                <w:lang w:eastAsia="ru-RU"/>
              </w:rPr>
              <w:t>239-ФЗ “О внесении изменений в Трудовой кодекс Российской Федерации в связи с принятием Федерального закона “О независимой оценке квалификации”)</w:t>
            </w:r>
            <w:proofErr w:type="gramEnd"/>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8</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Какие преимущества и льготы предоставляются работодателям, участвующим в системе независимой оценки квалификации?</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Предусмотрено расходы работодателей на оценку квалификации относить к прочим расходам, связанным с производством и реализацией товаров (работ, услуг) (статья 264 Налогового кодекса Российской Федерации в редакции Федерального закона от 3 июля 2016 г. № 251-ФЗ “О внесении изменений в часть вторую Налогового кодекса Российской Федерации в связи с принятием Федерального закона “О независимой оценке квалификации”).</w:t>
            </w:r>
            <w:proofErr w:type="gramEnd"/>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9</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В связи с принятием Федерального закона от 3 июля 2016 г. </w:t>
            </w:r>
            <w:r w:rsidRPr="00BE18ED">
              <w:rPr>
                <w:rFonts w:ascii="Times New Roman" w:eastAsiaTheme="minorEastAsia" w:hAnsi="Times New Roman" w:cs="Times New Roman"/>
                <w:color w:val="000000" w:themeColor="text1"/>
                <w:sz w:val="24"/>
                <w:szCs w:val="24"/>
                <w:lang w:eastAsia="ru-RU"/>
              </w:rPr>
              <w:br/>
              <w:t>№ 238-ФЗ “О независимой оценке квалификации</w:t>
            </w:r>
            <w:proofErr w:type="gramStart"/>
            <w:r w:rsidRPr="00BE18ED">
              <w:rPr>
                <w:rFonts w:ascii="Times New Roman" w:eastAsiaTheme="minorEastAsia" w:hAnsi="Times New Roman" w:cs="Times New Roman"/>
                <w:color w:val="000000" w:themeColor="text1"/>
                <w:sz w:val="24"/>
                <w:szCs w:val="24"/>
                <w:lang w:eastAsia="ru-RU"/>
              </w:rPr>
              <w:t>”(</w:t>
            </w:r>
            <w:proofErr w:type="gramEnd"/>
            <w:r w:rsidRPr="00BE18ED">
              <w:rPr>
                <w:rFonts w:ascii="Times New Roman" w:eastAsiaTheme="minorEastAsia" w:hAnsi="Times New Roman" w:cs="Times New Roman"/>
                <w:color w:val="000000" w:themeColor="text1"/>
                <w:sz w:val="24"/>
                <w:szCs w:val="24"/>
                <w:lang w:eastAsia="ru-RU"/>
              </w:rPr>
              <w:t xml:space="preserve">далее - Закон </w:t>
            </w:r>
            <w:r w:rsidRPr="00BE18ED">
              <w:rPr>
                <w:rFonts w:ascii="Times New Roman" w:eastAsiaTheme="minorEastAsia" w:hAnsi="Times New Roman" w:cs="Times New Roman"/>
                <w:color w:val="000000" w:themeColor="text1"/>
                <w:sz w:val="24"/>
                <w:szCs w:val="24"/>
                <w:lang w:eastAsia="ru-RU"/>
              </w:rPr>
              <w:br/>
              <w:t>№ 238-ФЗ) как осуществить регистрацию центра оценки квалификаций, какие документы необходимо подавать?</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Порядка отбора организаций для наделения их полномочиями по проведению независимой оценки квалификации утвержден приказом Минтруда России № 759н от 19 декабря 2016 г. “Об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w:t>
            </w:r>
            <w:proofErr w:type="gramStart"/>
            <w:r w:rsidRPr="00BE18ED">
              <w:rPr>
                <w:rFonts w:ascii="Times New Roman" w:eastAsiaTheme="minorEastAsia" w:hAnsi="Times New Roman" w:cs="Times New Roman"/>
                <w:color w:val="000000" w:themeColor="text1"/>
                <w:sz w:val="24"/>
                <w:szCs w:val="24"/>
                <w:lang w:eastAsia="ru-RU"/>
              </w:rPr>
              <w:t>”(</w:t>
            </w:r>
            <w:proofErr w:type="gramEnd"/>
            <w:r w:rsidRPr="00BE18ED">
              <w:rPr>
                <w:rFonts w:ascii="Times New Roman" w:eastAsiaTheme="minorEastAsia" w:hAnsi="Times New Roman" w:cs="Times New Roman"/>
                <w:color w:val="000000" w:themeColor="text1"/>
                <w:sz w:val="24"/>
                <w:szCs w:val="24"/>
                <w:lang w:eastAsia="ru-RU"/>
              </w:rPr>
              <w:t>далее - приказ)</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 В соответствии с приказом отбор организаций для наделения их полномочиями Центров осуществляет </w:t>
            </w:r>
            <w:r w:rsidRPr="00BE18ED">
              <w:rPr>
                <w:rFonts w:ascii="Times New Roman" w:eastAsiaTheme="minorEastAsia" w:hAnsi="Times New Roman" w:cs="Times New Roman"/>
                <w:color w:val="000000" w:themeColor="text1"/>
                <w:sz w:val="24"/>
                <w:szCs w:val="24"/>
                <w:lang w:eastAsia="ru-RU"/>
              </w:rPr>
              <w:lastRenderedPageBreak/>
              <w:t>совет.</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Организация-заявитель представляет в совет заявление и документы, перечень которых указан в пункте 3 приложения № 2 приказа.</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Документы направляются в совет по почте или представляются уполномоченным представителем организации-заявителя, или направляются с использованием сети "Интернет" в форме электронных документов, подписанных электронной подписью.</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Совет организует проведение проверки достоверности представленных документов и соответствия организации-заявителя требованиям, предусмотренным пунктом 3 приложения № 1 приказа.</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Решение о результатах рассмотрения заявления и наделении полномочиями или об отказе в наделении полномочиями по проведению независимой оценки квалификации совет направляет организации-заявителю в течение ста календарных дней со дня поступления документов.</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Информация о Центрах (наименование, почтовый адрес, адрес электронной почты, контактные телефоны), сведения о наименованиях квалификаций и требованиях к квалификации, на соответствие которым проводится независимая оценка квалификации, с указанием документов, необходимых для прохождения соискателем профессионального экзамена по соответствующей квалификации размещаются в реестре сведений о проведении независимой оценки квалификации, размещенного в информационно-телекоммуникационной сети “Интернет”</w:t>
            </w:r>
            <w:r w:rsidR="00231B17">
              <w:rPr>
                <w:rFonts w:ascii="Times New Roman" w:eastAsiaTheme="minorEastAsia" w:hAnsi="Times New Roman" w:cs="Times New Roman"/>
                <w:color w:val="000000" w:themeColor="text1"/>
                <w:sz w:val="24"/>
                <w:szCs w:val="24"/>
                <w:lang w:eastAsia="ru-RU"/>
              </w:rPr>
              <w:t xml:space="preserve"> </w:t>
            </w:r>
            <w:r w:rsidRPr="00BE18ED">
              <w:rPr>
                <w:rFonts w:ascii="Times New Roman" w:eastAsiaTheme="minorEastAsia" w:hAnsi="Times New Roman" w:cs="Times New Roman"/>
                <w:color w:val="000000" w:themeColor="text1"/>
                <w:sz w:val="24"/>
                <w:szCs w:val="24"/>
                <w:lang w:eastAsia="ru-RU"/>
              </w:rPr>
              <w:t>на сайте автономной некоммерческой организации “Национальное агентство развития</w:t>
            </w:r>
            <w:proofErr w:type="gramEnd"/>
            <w:r w:rsidRPr="00BE18ED">
              <w:rPr>
                <w:rFonts w:ascii="Times New Roman" w:eastAsiaTheme="minorEastAsia" w:hAnsi="Times New Roman" w:cs="Times New Roman"/>
                <w:color w:val="000000" w:themeColor="text1"/>
                <w:sz w:val="24"/>
                <w:szCs w:val="24"/>
                <w:lang w:eastAsia="ru-RU"/>
              </w:rPr>
              <w:t xml:space="preserve">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10</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Какой порядок создания совета по профессиональным квалификациям в определенном виде профессиональной деятельности?</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В соответствии с Законом № 238-ФЗ совет создается по решению Национального совета при Президенте Российской Федерации по профессиональным квалификациям (далее - Национальный совет) для проведения независимой оценки </w:t>
            </w:r>
            <w:r w:rsidRPr="00BE18ED">
              <w:rPr>
                <w:rFonts w:ascii="Times New Roman" w:eastAsiaTheme="minorEastAsia" w:hAnsi="Times New Roman" w:cs="Times New Roman"/>
                <w:color w:val="000000" w:themeColor="text1"/>
                <w:sz w:val="24"/>
                <w:szCs w:val="24"/>
                <w:lang w:eastAsia="ru-RU"/>
              </w:rPr>
              <w:lastRenderedPageBreak/>
              <w:t>квалификации по определенному виду профессиональной деятельности в целях развития системы независимой оценки квалификации на общероссийском уровне.</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В целях развития системы независимой оценки квалификации, Минтрудом России 19 декабря 2016 г. принят приказ № 758н “Об утверждении Примерного положения о совете по профессиональным квалификациям и Порядка наделения совета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и прекращения этих полномочий”</w:t>
            </w:r>
            <w:r w:rsidR="00231B17">
              <w:rPr>
                <w:rFonts w:ascii="Times New Roman" w:eastAsiaTheme="minorEastAsia" w:hAnsi="Times New Roman" w:cs="Times New Roman"/>
                <w:color w:val="000000" w:themeColor="text1"/>
                <w:sz w:val="24"/>
                <w:szCs w:val="24"/>
                <w:lang w:eastAsia="ru-RU"/>
              </w:rPr>
              <w:t xml:space="preserve"> </w:t>
            </w:r>
            <w:r w:rsidRPr="00BE18ED">
              <w:rPr>
                <w:rFonts w:ascii="Times New Roman" w:eastAsiaTheme="minorEastAsia" w:hAnsi="Times New Roman" w:cs="Times New Roman"/>
                <w:color w:val="000000" w:themeColor="text1"/>
                <w:sz w:val="24"/>
                <w:szCs w:val="24"/>
                <w:lang w:eastAsia="ru-RU"/>
              </w:rPr>
              <w:t>(далее - приказ).</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Так, приказом предусмотрено, что решение о создании совета принимается на основе инициативного обращения на имя председателя Национального совета общероссийских и иных объединений работодателей, ассоциаций (союзов) и иных организаций, представляющих и (или) объединяющих профессиональные сообщества, в совокупности осуществляющих свою деятельность на территориях более половины субъектов Российской Федерации и (или) представляющих более пятидесяти процентов работников, вовлеченных в вид профессиональной деятельности (далее - организация-заявитель</w:t>
            </w:r>
            <w:proofErr w:type="gramEnd"/>
            <w:r w:rsidRPr="00BE18ED">
              <w:rPr>
                <w:rFonts w:ascii="Times New Roman" w:eastAsiaTheme="minorEastAsia" w:hAnsi="Times New Roman" w:cs="Times New Roman"/>
                <w:color w:val="000000" w:themeColor="text1"/>
                <w:sz w:val="24"/>
                <w:szCs w:val="24"/>
                <w:lang w:eastAsia="ru-RU"/>
              </w:rPr>
              <w:t>), по видам профессиональной деятельности, относящимся к одной области профессиональной деятельности.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Обращение, поступившее в Национальный совет, направляется в автономную некоммерческую организацию “Национальное агентство развития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 (далее - Национальное агентство) для рассмотрения полноты и достоверности приложенных документов.</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Национальное агентство в течение 20 рабочих дней со дня поступления рассматривает его и сообщает организации-заявителю о принятии обращения к рассмотрению по существу или отклонении обращения (в случае </w:t>
            </w:r>
            <w:r w:rsidRPr="00BE18ED">
              <w:rPr>
                <w:rFonts w:ascii="Times New Roman" w:eastAsiaTheme="minorEastAsia" w:hAnsi="Times New Roman" w:cs="Times New Roman"/>
                <w:color w:val="000000" w:themeColor="text1"/>
                <w:sz w:val="24"/>
                <w:szCs w:val="24"/>
                <w:lang w:eastAsia="ru-RU"/>
              </w:rPr>
              <w:lastRenderedPageBreak/>
              <w:t>представления неполной или недостоверной информации).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Принятое к рассмотрению обращение организации-заявителя Национальное агентство направляет в Национальный совет, который в течение 120 рабочих дней принимает решение о наделении совета полномочиями по организации проведения независимой оценки квалификации, включая одобрение его персонального состава, либо отклонении обращения организации-заявителя. персонального состава, либо об отклонении обращения.</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Национальное агентство информирует организацию-заявителя о результатах рассмотрения Национальным советом его обращения в течение семи рабочих дней.</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11</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На </w:t>
            </w:r>
            <w:proofErr w:type="gramStart"/>
            <w:r w:rsidRPr="00BE18ED">
              <w:rPr>
                <w:rFonts w:ascii="Times New Roman" w:eastAsiaTheme="minorEastAsia" w:hAnsi="Times New Roman" w:cs="Times New Roman"/>
                <w:color w:val="000000" w:themeColor="text1"/>
                <w:sz w:val="24"/>
                <w:szCs w:val="24"/>
                <w:lang w:eastAsia="ru-RU"/>
              </w:rPr>
              <w:t>базе</w:t>
            </w:r>
            <w:proofErr w:type="gramEnd"/>
            <w:r w:rsidRPr="00BE18ED">
              <w:rPr>
                <w:rFonts w:ascii="Times New Roman" w:eastAsiaTheme="minorEastAsia" w:hAnsi="Times New Roman" w:cs="Times New Roman"/>
                <w:color w:val="000000" w:themeColor="text1"/>
                <w:sz w:val="24"/>
                <w:szCs w:val="24"/>
                <w:lang w:eastAsia="ru-RU"/>
              </w:rPr>
              <w:t xml:space="preserve"> какой организации может быть создан центр оценки квалификаций?</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В приказе Минтруда России 19 декабря 2016 г. № 759н “Об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 определены требования к Центрам и правила отбора организаций для наделения их полномочиями по проведению независимой оценки квалификации.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Центром является юридическое лицо, которое наделено советом полномочиями по проведению независимой оценки квалификации.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Полномочиями Центра не может быть наделено юридическое лицо, являющееся образовательной организацией и (или) в состав учредителей которого входят образовательные организации, их союзы (ассоциации, объединения).</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Отбор организаций для наделения полномочиями по проведению независимой оценки квалификации осуществляется на основе заявления юридического лица о наделении полномочиями по проведению независимой оценки квалификации (далее - организация-заявитель) и документов, которые представляются в совет. Вся необходимая информация размещена в реестре сведений о проведении </w:t>
            </w:r>
            <w:r w:rsidRPr="00BE18ED">
              <w:rPr>
                <w:rFonts w:ascii="Times New Roman" w:eastAsiaTheme="minorEastAsia" w:hAnsi="Times New Roman" w:cs="Times New Roman"/>
                <w:color w:val="000000" w:themeColor="text1"/>
                <w:sz w:val="24"/>
                <w:szCs w:val="24"/>
                <w:lang w:eastAsia="ru-RU"/>
              </w:rPr>
              <w:lastRenderedPageBreak/>
              <w:t>независимой оценки квалификации, размещенного в информационно-телекоммуникационной сети “Интернет</w:t>
            </w:r>
            <w:proofErr w:type="gramStart"/>
            <w:r w:rsidRPr="00BE18ED">
              <w:rPr>
                <w:rFonts w:ascii="Times New Roman" w:eastAsiaTheme="minorEastAsia" w:hAnsi="Times New Roman" w:cs="Times New Roman"/>
                <w:color w:val="000000" w:themeColor="text1"/>
                <w:sz w:val="24"/>
                <w:szCs w:val="24"/>
                <w:lang w:eastAsia="ru-RU"/>
              </w:rPr>
              <w:t>”н</w:t>
            </w:r>
            <w:proofErr w:type="gramEnd"/>
            <w:r w:rsidRPr="00BE18ED">
              <w:rPr>
                <w:rFonts w:ascii="Times New Roman" w:eastAsiaTheme="minorEastAsia" w:hAnsi="Times New Roman" w:cs="Times New Roman"/>
                <w:color w:val="000000" w:themeColor="text1"/>
                <w:sz w:val="24"/>
                <w:szCs w:val="24"/>
                <w:lang w:eastAsia="ru-RU"/>
              </w:rPr>
              <w:t>а сайте автономной некоммерческой организации “Национальное агентство развития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 и на сайте Минтруда России.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xml:space="preserve">Совет рассматривает заявление и направляет организации-заявителю решение о результатах рассмотрения заявления и наделении полномочиями или </w:t>
            </w:r>
            <w:proofErr w:type="gramStart"/>
            <w:r w:rsidRPr="00BE18ED">
              <w:rPr>
                <w:rFonts w:ascii="Times New Roman" w:eastAsiaTheme="minorEastAsia" w:hAnsi="Times New Roman" w:cs="Times New Roman"/>
                <w:color w:val="000000" w:themeColor="text1"/>
                <w:sz w:val="24"/>
                <w:szCs w:val="24"/>
                <w:lang w:eastAsia="ru-RU"/>
              </w:rPr>
              <w:t>об отказе в наделении полномочиями по проведению независимой оценки квалификации в течение ста календарных дней со дня</w:t>
            </w:r>
            <w:proofErr w:type="gramEnd"/>
            <w:r w:rsidRPr="00BE18ED">
              <w:rPr>
                <w:rFonts w:ascii="Times New Roman" w:eastAsiaTheme="minorEastAsia" w:hAnsi="Times New Roman" w:cs="Times New Roman"/>
                <w:color w:val="000000" w:themeColor="text1"/>
                <w:sz w:val="24"/>
                <w:szCs w:val="24"/>
                <w:lang w:eastAsia="ru-RU"/>
              </w:rPr>
              <w:t xml:space="preserve"> поступления документов.</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 Сведения о Центре формируются советом и представляются в автономную некоммерческую организацию “Национальное агентство развития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 для размещения в реестре сведений о проведении независимой оценки квалификации не позднее пяти календарных дней после принятия советом решения о наделении организации-заявителя полномочиями по проведению независимой оценки квалификации.</w:t>
            </w:r>
          </w:p>
        </w:tc>
      </w:tr>
      <w:tr w:rsidR="00BE18ED" w:rsidRPr="00BE18ED" w:rsidTr="00BE18ED">
        <w:tc>
          <w:tcPr>
            <w:tcW w:w="752"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12</w:t>
            </w:r>
          </w:p>
        </w:tc>
        <w:tc>
          <w:tcPr>
            <w:tcW w:w="4200"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Какие требования предъявляются к членам экспертной комиссии центра оценки квалификаций?</w:t>
            </w:r>
          </w:p>
        </w:tc>
        <w:tc>
          <w:tcPr>
            <w:tcW w:w="4579" w:type="dxa"/>
            <w:tcBorders>
              <w:top w:val="nil"/>
              <w:left w:val="nil"/>
              <w:bottom w:val="nil"/>
              <w:right w:val="nil"/>
            </w:tcBorders>
          </w:tcPr>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Согласно подпункта “в</w:t>
            </w:r>
            <w:proofErr w:type="gramStart"/>
            <w:r w:rsidRPr="00BE18ED">
              <w:rPr>
                <w:rFonts w:ascii="Times New Roman" w:eastAsiaTheme="minorEastAsia" w:hAnsi="Times New Roman" w:cs="Times New Roman"/>
                <w:color w:val="000000" w:themeColor="text1"/>
                <w:sz w:val="24"/>
                <w:szCs w:val="24"/>
                <w:lang w:eastAsia="ru-RU"/>
              </w:rPr>
              <w:t>”п</w:t>
            </w:r>
            <w:proofErr w:type="gramEnd"/>
            <w:r w:rsidRPr="00BE18ED">
              <w:rPr>
                <w:rFonts w:ascii="Times New Roman" w:eastAsiaTheme="minorEastAsia" w:hAnsi="Times New Roman" w:cs="Times New Roman"/>
                <w:color w:val="000000" w:themeColor="text1"/>
                <w:sz w:val="24"/>
                <w:szCs w:val="24"/>
                <w:lang w:eastAsia="ru-RU"/>
              </w:rPr>
              <w:t>ункта 3 требований к Центрам, утвержденных приказом Минтруда России от 19 декабря 2016 г. № 759н “Об утверждении требований к центрам оценки квалификаций и Порядка отбора организаций для наделения их полномочиями по проведению независимой оценки квалификации и прекращения этих полномочий”, члены экспертной комиссии должны иметь подтвержденную советом квалификацию, удовлетворяющую требованиям, определенным в оценочном средстве для проведения независимой оценки квалификации.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В соответствии с Законом № 238-ФЗ и приказом Минтруда России от 1 ноября 2016 г. № 601н “Об утверждении Положения о разработке оценочных средств для проведения независимой оценки квалификации</w:t>
            </w:r>
            <w:proofErr w:type="gramStart"/>
            <w:r w:rsidRPr="00BE18ED">
              <w:rPr>
                <w:rFonts w:ascii="Times New Roman" w:eastAsiaTheme="minorEastAsia" w:hAnsi="Times New Roman" w:cs="Times New Roman"/>
                <w:color w:val="000000" w:themeColor="text1"/>
                <w:sz w:val="24"/>
                <w:szCs w:val="24"/>
                <w:lang w:eastAsia="ru-RU"/>
              </w:rPr>
              <w:t>”о</w:t>
            </w:r>
            <w:proofErr w:type="gramEnd"/>
            <w:r w:rsidRPr="00BE18ED">
              <w:rPr>
                <w:rFonts w:ascii="Times New Roman" w:eastAsiaTheme="minorEastAsia" w:hAnsi="Times New Roman" w:cs="Times New Roman"/>
                <w:color w:val="000000" w:themeColor="text1"/>
                <w:sz w:val="24"/>
                <w:szCs w:val="24"/>
                <w:lang w:eastAsia="ru-RU"/>
              </w:rPr>
              <w:t xml:space="preserve">ценочные средства представляют собой комплекс </w:t>
            </w:r>
            <w:r w:rsidRPr="00BE18ED">
              <w:rPr>
                <w:rFonts w:ascii="Times New Roman" w:eastAsiaTheme="minorEastAsia" w:hAnsi="Times New Roman" w:cs="Times New Roman"/>
                <w:color w:val="000000" w:themeColor="text1"/>
                <w:sz w:val="24"/>
                <w:szCs w:val="24"/>
                <w:lang w:eastAsia="ru-RU"/>
              </w:rPr>
              <w:lastRenderedPageBreak/>
              <w:t>заданий, критериев оценки, используемых Центрам при проведении профессионального экзамена на соответствие квалификации соискателя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Совет организует разработку оценочных средств.</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Оценочные средства содержат описание материально-технического и кадрового обеспечения оценочных мероприятий, в том числе требования к кадровому обеспечению для проведения профессионального экзамена.</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t xml:space="preserve">В целях информирования граждан, работодателей и других заинтересованных организаций о деятельности по оценке квалификации предусмотрено ведение реестра сведений о проведении независимой оценки квалификации - информационного ресурса, размещенного в информационно-телекоммуникационной сети “Интернет”, в котором будут содержаться сведения о советах, Центрах, перечень наименований квалификаций и положений </w:t>
            </w:r>
            <w:bookmarkStart w:id="0" w:name="_GoBack"/>
            <w:bookmarkEnd w:id="0"/>
            <w:r w:rsidRPr="00BE18ED">
              <w:rPr>
                <w:rFonts w:ascii="Times New Roman" w:eastAsiaTheme="minorEastAsia" w:hAnsi="Times New Roman" w:cs="Times New Roman"/>
                <w:color w:val="000000" w:themeColor="text1"/>
                <w:sz w:val="24"/>
                <w:szCs w:val="24"/>
                <w:lang w:eastAsia="ru-RU"/>
              </w:rPr>
              <w:t>профессиональных стандартов, на соответствие которым проводится оценка квалификации, сведения об оценочных средствах.</w:t>
            </w:r>
            <w:proofErr w:type="gramEnd"/>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Сведения, содержащиеся в реестре сведений о проведении независимой оценки квалификации, являются открытыми для просмотра гражданами и организациями, за исключением сведений, содержащих персональные данные.</w:t>
            </w: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Доступ граждан и организаций к реестру сведений о проведении независимой оценки квалификации является бесплатным и обеспечивается автономной некоммерческой организацией “Национальное агентство развития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 с использованием информационно-телекоммуникационной сети “Интернет”.</w:t>
            </w:r>
          </w:p>
        </w:tc>
      </w:tr>
      <w:tr w:rsidR="00BE18ED" w:rsidRPr="00BE18ED" w:rsidTr="00BE18ED">
        <w:tc>
          <w:tcPr>
            <w:tcW w:w="752" w:type="dxa"/>
            <w:tcBorders>
              <w:top w:val="nil"/>
              <w:left w:val="nil"/>
              <w:bottom w:val="nil"/>
              <w:right w:val="nil"/>
            </w:tcBorders>
          </w:tcPr>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13</w:t>
            </w:r>
          </w:p>
        </w:tc>
        <w:tc>
          <w:tcPr>
            <w:tcW w:w="4200" w:type="dxa"/>
            <w:tcBorders>
              <w:top w:val="nil"/>
              <w:left w:val="nil"/>
              <w:bottom w:val="nil"/>
              <w:right w:val="nil"/>
            </w:tcBorders>
          </w:tcPr>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lastRenderedPageBreak/>
              <w:t>На какой срок выдается свидетельство о квалификации?</w:t>
            </w:r>
          </w:p>
        </w:tc>
        <w:tc>
          <w:tcPr>
            <w:tcW w:w="4579" w:type="dxa"/>
            <w:tcBorders>
              <w:top w:val="nil"/>
              <w:left w:val="nil"/>
              <w:bottom w:val="nil"/>
              <w:right w:val="nil"/>
            </w:tcBorders>
          </w:tcPr>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roofErr w:type="gramStart"/>
            <w:r w:rsidRPr="00BE18ED">
              <w:rPr>
                <w:rFonts w:ascii="Times New Roman" w:eastAsiaTheme="minorEastAsia" w:hAnsi="Times New Roman" w:cs="Times New Roman"/>
                <w:color w:val="000000" w:themeColor="text1"/>
                <w:sz w:val="24"/>
                <w:szCs w:val="24"/>
                <w:lang w:eastAsia="ru-RU"/>
              </w:rPr>
              <w:lastRenderedPageBreak/>
              <w:t>Срок действия свидетельства о квалификации устанавливается советом в зависимости от темпов развития вида профессиональной деятельности (обновления технологий, знаний и умений, применяемых в конкретных видах профессиональной деятельности.</w:t>
            </w:r>
            <w:proofErr w:type="gramEnd"/>
          </w:p>
          <w:p w:rsidR="00BE18ED" w:rsidRPr="00BE18ED" w:rsidRDefault="00BE18ED" w:rsidP="00BE18ED">
            <w:pPr>
              <w:widowControl w:val="0"/>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r w:rsidRPr="00BE18ED">
              <w:rPr>
                <w:rFonts w:ascii="Times New Roman" w:eastAsiaTheme="minorEastAsia" w:hAnsi="Times New Roman" w:cs="Times New Roman"/>
                <w:color w:val="000000" w:themeColor="text1"/>
                <w:sz w:val="24"/>
                <w:szCs w:val="24"/>
                <w:lang w:eastAsia="ru-RU"/>
              </w:rPr>
              <w:t>Информацию о перечне наименований квалификаций и положений профессиональных стандартов, на соответствие которым проводится оценка квалификации, с указанием сроков действия свидетельств о квалификации можно получить в реестре сведений о проведении независимой оценки квалификации, размещенного в информационно-телекоммуникационной сети “Интернет”, на сайте автономной некоммерческой организации “Национальное агентство развития квалификаций”(</w:t>
            </w:r>
            <w:proofErr w:type="spellStart"/>
            <w:r w:rsidRPr="00BE18ED">
              <w:rPr>
                <w:rFonts w:ascii="Times New Roman" w:eastAsiaTheme="minorEastAsia" w:hAnsi="Times New Roman" w:cs="Times New Roman"/>
                <w:color w:val="000000" w:themeColor="text1"/>
                <w:sz w:val="24"/>
                <w:szCs w:val="24"/>
                <w:lang w:eastAsia="ru-RU"/>
              </w:rPr>
              <w:t>nok-nark.ru</w:t>
            </w:r>
            <w:proofErr w:type="spellEnd"/>
            <w:r w:rsidRPr="00BE18ED">
              <w:rPr>
                <w:rFonts w:ascii="Times New Roman" w:eastAsiaTheme="minorEastAsia" w:hAnsi="Times New Roman" w:cs="Times New Roman"/>
                <w:color w:val="000000" w:themeColor="text1"/>
                <w:sz w:val="24"/>
                <w:szCs w:val="24"/>
                <w:lang w:eastAsia="ru-RU"/>
              </w:rPr>
              <w:t>).</w:t>
            </w:r>
          </w:p>
        </w:tc>
      </w:tr>
    </w:tbl>
    <w:p w:rsidR="00BE18ED" w:rsidRPr="00BE18ED" w:rsidRDefault="00BE18ED" w:rsidP="00BE18ED">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themeColor="text1"/>
          <w:sz w:val="24"/>
          <w:szCs w:val="24"/>
          <w:lang w:eastAsia="ru-RU"/>
        </w:rPr>
      </w:pPr>
    </w:p>
    <w:p w:rsidR="00BE18ED" w:rsidRPr="00BE18ED" w:rsidRDefault="00BE18ED" w:rsidP="00BE18ED">
      <w:pPr>
        <w:spacing w:after="0" w:line="240" w:lineRule="auto"/>
        <w:rPr>
          <w:rFonts w:ascii="Times New Roman" w:hAnsi="Times New Roman" w:cs="Times New Roman"/>
          <w:color w:val="000000" w:themeColor="text1"/>
          <w:sz w:val="24"/>
          <w:szCs w:val="24"/>
        </w:rPr>
      </w:pPr>
    </w:p>
    <w:sectPr w:rsidR="00BE18ED" w:rsidRPr="00BE18ED" w:rsidSect="002E300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918" w:rsidRDefault="00345918" w:rsidP="00BE18ED">
      <w:pPr>
        <w:spacing w:after="0" w:line="240" w:lineRule="auto"/>
      </w:pPr>
      <w:r>
        <w:separator/>
      </w:r>
    </w:p>
  </w:endnote>
  <w:endnote w:type="continuationSeparator" w:id="0">
    <w:p w:rsidR="00345918" w:rsidRDefault="00345918" w:rsidP="00BE1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650680"/>
      <w:docPartObj>
        <w:docPartGallery w:val="Page Numbers (Bottom of Page)"/>
        <w:docPartUnique/>
      </w:docPartObj>
    </w:sdtPr>
    <w:sdtContent>
      <w:p w:rsidR="00BE18ED" w:rsidRDefault="002E3005">
        <w:pPr>
          <w:pStyle w:val="a6"/>
          <w:jc w:val="right"/>
        </w:pPr>
        <w:r>
          <w:fldChar w:fldCharType="begin"/>
        </w:r>
        <w:r w:rsidR="00BE18ED">
          <w:instrText>PAGE   \* MERGEFORMAT</w:instrText>
        </w:r>
        <w:r>
          <w:fldChar w:fldCharType="separate"/>
        </w:r>
        <w:r w:rsidR="00231B17">
          <w:rPr>
            <w:noProof/>
          </w:rPr>
          <w:t>1</w:t>
        </w:r>
        <w:r>
          <w:fldChar w:fldCharType="end"/>
        </w:r>
      </w:p>
    </w:sdtContent>
  </w:sdt>
  <w:p w:rsidR="00BE18ED" w:rsidRDefault="00BE18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918" w:rsidRDefault="00345918" w:rsidP="00BE18ED">
      <w:pPr>
        <w:spacing w:after="0" w:line="240" w:lineRule="auto"/>
      </w:pPr>
      <w:r>
        <w:separator/>
      </w:r>
    </w:p>
  </w:footnote>
  <w:footnote w:type="continuationSeparator" w:id="0">
    <w:p w:rsidR="00345918" w:rsidRDefault="00345918" w:rsidP="00BE18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E18ED"/>
    <w:rsid w:val="00231B17"/>
    <w:rsid w:val="002D7E3C"/>
    <w:rsid w:val="002E3005"/>
    <w:rsid w:val="00345918"/>
    <w:rsid w:val="005D74F2"/>
    <w:rsid w:val="00BE1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18ED"/>
    <w:rPr>
      <w:color w:val="0563C1" w:themeColor="hyperlink"/>
      <w:u w:val="single"/>
    </w:rPr>
  </w:style>
  <w:style w:type="paragraph" w:styleId="a4">
    <w:name w:val="header"/>
    <w:basedOn w:val="a"/>
    <w:link w:val="a5"/>
    <w:uiPriority w:val="99"/>
    <w:unhideWhenUsed/>
    <w:rsid w:val="00BE18E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18ED"/>
  </w:style>
  <w:style w:type="paragraph" w:styleId="a6">
    <w:name w:val="footer"/>
    <w:basedOn w:val="a"/>
    <w:link w:val="a7"/>
    <w:uiPriority w:val="99"/>
    <w:unhideWhenUsed/>
    <w:rsid w:val="00BE18E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18ED"/>
  </w:style>
  <w:style w:type="paragraph" w:styleId="a8">
    <w:name w:val="Balloon Text"/>
    <w:basedOn w:val="a"/>
    <w:link w:val="a9"/>
    <w:uiPriority w:val="99"/>
    <w:semiHidden/>
    <w:unhideWhenUsed/>
    <w:rsid w:val="002D7E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E3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29637545">
      <w:bodyDiv w:val="1"/>
      <w:marLeft w:val="0"/>
      <w:marRight w:val="0"/>
      <w:marTop w:val="0"/>
      <w:marBottom w:val="0"/>
      <w:divBdr>
        <w:top w:val="none" w:sz="0" w:space="0" w:color="auto"/>
        <w:left w:val="none" w:sz="0" w:space="0" w:color="auto"/>
        <w:bottom w:val="none" w:sz="0" w:space="0" w:color="auto"/>
        <w:right w:val="none" w:sz="0" w:space="0" w:color="auto"/>
      </w:divBdr>
      <w:divsChild>
        <w:div w:id="1129787825">
          <w:marLeft w:val="0"/>
          <w:marRight w:val="0"/>
          <w:marTop w:val="0"/>
          <w:marBottom w:val="0"/>
          <w:divBdr>
            <w:top w:val="none" w:sz="0" w:space="0" w:color="auto"/>
            <w:left w:val="none" w:sz="0" w:space="0" w:color="auto"/>
            <w:bottom w:val="none" w:sz="0" w:space="0" w:color="auto"/>
            <w:right w:val="none" w:sz="0" w:space="0" w:color="auto"/>
          </w:divBdr>
        </w:div>
        <w:div w:id="625430933">
          <w:marLeft w:val="0"/>
          <w:marRight w:val="0"/>
          <w:marTop w:val="0"/>
          <w:marBottom w:val="255"/>
          <w:divBdr>
            <w:top w:val="none" w:sz="0" w:space="0" w:color="auto"/>
            <w:left w:val="none" w:sz="0" w:space="0" w:color="auto"/>
            <w:bottom w:val="none" w:sz="0" w:space="0" w:color="auto"/>
            <w:right w:val="none" w:sz="0" w:space="0" w:color="auto"/>
          </w:divBdr>
          <w:divsChild>
            <w:div w:id="1358044053">
              <w:marLeft w:val="0"/>
              <w:marRight w:val="0"/>
              <w:marTop w:val="0"/>
              <w:marBottom w:val="0"/>
              <w:divBdr>
                <w:top w:val="none" w:sz="0" w:space="0" w:color="auto"/>
                <w:left w:val="none" w:sz="0" w:space="0" w:color="auto"/>
                <w:bottom w:val="none" w:sz="0" w:space="0" w:color="auto"/>
                <w:right w:val="none" w:sz="0" w:space="0" w:color="auto"/>
              </w:divBdr>
              <w:divsChild>
                <w:div w:id="17222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hotlaw/federal/11068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2909</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Корешева Светлана Георгиевна</dc:creator>
  <cp:keywords/>
  <dc:description/>
  <cp:lastModifiedBy>Зоя</cp:lastModifiedBy>
  <cp:revision>3</cp:revision>
  <cp:lastPrinted>2017-04-25T12:57:00Z</cp:lastPrinted>
  <dcterms:created xsi:type="dcterms:W3CDTF">2017-04-25T12:58:00Z</dcterms:created>
  <dcterms:modified xsi:type="dcterms:W3CDTF">2017-05-07T15:10:00Z</dcterms:modified>
</cp:coreProperties>
</file>